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دراسة دلالية ديوان اللهب المقدس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سلمى/ بن سمارة كمال/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