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العنوان في ديوان بوح ناي لعدي شتات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تورارت زهية/ بوالغالغ دنيا/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السيميائية/ الشاعر/ سيمياء العنوان/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