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الخرائط المفاهيمية في تعليمية قواعد اللغة العربية السنة الثالثة ثانوي آداب وفلسفة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لمودع إيمان/ قاسة بغدوش أميرة/ جغرود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 العربية/ الوسائل التعليمية/ الخرائط الذهنية/ الخريطة المفاهيمية/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