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لم في مراحل إنتقاله بين الأطوار الصعوبات والمشاكل من السنة الخامسة إبتدائي إلى الأولى مت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يو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المتعلم/ الأطوار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