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شعر سليمان جوادي ديوان قال سليمان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الشيماء/ بوغرة خولة/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البنية/ الأسلوب/ بنية الإيقاع/ بنية 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