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عبد الله بن عمر البسكري في تشوقه للمدينة المنورة ووصفها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بوكماية آمال/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البلاغة/ الأسلوبية/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