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في مقدمة ابن خلدون بين الجمالية والتاريخية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عفاقي حياة/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مقدمة ابن خلدون/ الأدب/ الجمالية/ سوسيولوجية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