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التداولية في تعليم اللغة العربية وأنشطتها (السنة الثالثة ثانوي 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بلرامول زينب/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التداولية/ المقاربة التداولية/ المرجعيات المعرفية/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