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وفعاليتها في إنتاج المنطوق والمكتوب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عائشة/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المهارات اللغوية/ الفاعلية/ المقاربة النصية/ إنتاج المنطوق/ إنتاج المكتوب/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