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الوسائل التعليمية ودورها في إستثارة دافعية المتعلم دراسة ميدانية السنة الثالثة ثانوي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زميش زبيدة/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الوسائل التعليمية/ الدافعية/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