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نشاط الإملاء وفق المقاربة بالكفاءات السنة الثالثة للطور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شان نور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إملاء/ الكتاب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