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الوضعية الإدماجية في تقويم كفاءة المتعلم اللغوية السنة الثالثة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أمينة/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التقويم/ التعليمية/ الكفاءة/ الوضعية الإدماجية/ الاختبار/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