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اعة حب ساعة حرب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يبي شهرزا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بات/ الجماليات/ أنواع الأمكنة الروائية/ أهمية المكان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