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المدارس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بولسنان روفية/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التعليمية/ الطفل/ اكتساب اللغة/ المدرسة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