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اللغة العربية في المدارس القرآنية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بولسنان روفية/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التعليمية/ الطفل/ اكتساب اللغة/ المدرسة القرآنية/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