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مملكة الزيوان للصديق حاج أحمد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محسني وهيبة/ طغان مريم/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البنية/ المفارقات الزمنية/ السرد/ أنواع الزمن/ زمن الخطاب السردي/ آليات الإيقاع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