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هوية والتاريخ في رواية الرميم للأزهر عط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يمد حبيبة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هوية/ التاريخ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