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تداولية الأدب الإلكتروني الكتاب الأدبي المسموع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قرين عبلة/ بن صخري الزبير(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الاتصال/ التداولية/ التواصل/ الرسالة/ الأدب الإلكتروني/ الأدب المسموع/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