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كاريكاتوري في شعر ابن الرومي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دل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خطاب/ بنية الإيقاع/ بنية اللغة الشعرية/ الكاريكاتير/ بنية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