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التضخم على أداء محفظة الأوراق المالية دراسة حالة بورصة عمان :2005 -2016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عبديش صورية/ ،ركيمة فارس (رئيسا) ، هولي رشيد (مناقشا) ، مرزوقي ياسر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330105611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