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التضخم على أداء محفظة الأوراق المالية دراسة حالة بورصة عمان :2005 -2016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صورية/ ،ركيمة فارس (رئيسا) ، هولي رشيد (مناقشا) ، مرزوقي ياسر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