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المالي في إتخاذ القرار بالمؤسسة الإقتصادية : دراسة حالة مؤسسة ميلالي للحليب وادي العثمانية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عبيدي سناء (رئيسا) ، باي مريم (مناقشا) ، زموري كمال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