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الروابط التي تخلفها الشركات المتعددة الجنسيات في ترقية قطاع المؤسسات الصغيرة والمتوسطة في الدول المضيفة: دراسة حالة شركة MOTOROLA وNESTLé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بويزار ريمة/ برني ميلود (رئيسا) ; حريد رامي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