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أدوات الهندسة المالية في تحقيق الاستقرار المالي في البنوك الاسلامية خلال الفترة 2012-2015: دراسة عينة من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دراج جابر/ دوفي قرمية (رئيسا) ,لطيف وليد 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