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المالية في تحقيق رضا الزبون : دراسة حالة بنك الفلاحة و التنمية الريفية وكالة القرارم قوقة-837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بوعريوة أحمد/ لطرش جمال(رئيسا)،مزهود هشام(مناقشا)،واضح فواز(مشرفا ومقررا)،/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