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القيمة المدركة في تحقيق ولاء الزبون في مؤسسة كوندور : دراسة حالة منتجات الهاتف النقال لمؤسسة كوندور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لموسي خالد/ صكري أيوب(مشرفا و 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330109011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