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وتعدد الدلالة ديوان الساعة أحمد مطر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أمال/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