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وتعدد الدلالة ديوان الساعة 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أمال/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