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القراءة في كتاب اللغة العربية الجيل الثاني السنة الثالثة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لكنوش سارة/ بركات توفيق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800183811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