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الحوار في تعليم قواعد اللغة العربية في ضوء المقاربة بالكفاءات السنة الأولى ثانوي تخصص جدع مشترك 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بوفلغور بسمة/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