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الجملة الفعلية في معلقة عنترة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رقية خنور/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