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التشبيه ودلالتها دراسة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نبيلة/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