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أناشيد الروضة ودورها في تنمية الرصيد اللغوي للطفل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مخناش/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