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 الأخر في رواية ذات رحيل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خضراء/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