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المحسنات البديعية في أناشيد الأطفال نماذج مختارة من سنوات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نشار مفيدة/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