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أنشطة اللغوية لتلاميذ السنة الثالثة ابتدائي من الجيل الثاني : كتاب أنشط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زة أحلام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