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الخصائص الفنية لقصيدة المديح النبوي حسان بن ثابت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علواش أمينة/ معاشوبووشمة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