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اللغة العربية من خلال النشاط المدرسي غير الصفي دراسة وتقويم لدى تلاميذ سنة ثالثة متوسط مدينة ميلة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بوهالي إلهام/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800220411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