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تلقين أحكام التلاوة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مقيمح سماح/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