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صعوبات تعلم اللغة لدى تلاميذ الطور الأول من التعليم الأساسي : سنة أولى ابتدائي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لعور سعاد/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800205011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