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اللغة لدى تلاميذ الطور الأول من التعليم الأساسي : سنة أولى 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سعاد/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