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الأفعال الكلامية في رواية تاء الخجل 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نجيبة/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