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كفاءة التعبير الكتابي لدى تلاميذ السنة الرابعة 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زينب/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