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كفاءة التعبير الكتابي لدى تلاميذ السنة الرابعة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زينب/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