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ائق التعليمية في سن الترميذ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وش ورد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