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optimale de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régoire Al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3540367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