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الإطار المفاهيمي للاستدامة والميزة التنافسية المستدامة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ثامر البكري/ خالد بني حمدان/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3-11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