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ذو الرمة ومقولة الشعر الخالص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فيصل الأحمر/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264-275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