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الذكاء الإصطناعي على مستقبل الخدمات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إكرام/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