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استهلاك الطاقة في القطاع الصناعي وسياسات تحسين كفاءة استخدامها في الدول العربية – 2016- دراسة حالة الدول العربية المصدرة للنفط خلال الفترة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عبير/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