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إدارة الموارد البشرية لمواجهة التغيرات التكنولوجية في بيئة المنظمة دراسة حالة مؤسسة سوناريك وحدة مي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حسين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