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sécheresse météorologique dans le bassin versant de l’Oued Mekerra (Nord-Ouest de l’Algérie)(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Remmache Linda/ YAHIAOUI Khemissi (Président); KOUSSA Miloud 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