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sécheresse météorologique dans le bassin versant de l’Oued Mekerra (Nord-Ouest de l’Algérie)(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Remmache Linda/ YAHIAOUI Khemissi (Président); KOUSSA Miloud (Examinateur)/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04/08/2026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