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قطاع السكن دراسة حالة مصرف السلام الجزائر- خلال الفترة (2013-2017)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زهية/ إبراهيم رحيم (رئيسا)،بنون خير الدين (مشرفا ومقررا)،بيراز نوال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