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وجودية في سيرة "الضوء الازرق"لحسين جميل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اليف أحلام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