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الانزياح في" قصيدة الربيع الاحمر" - 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ايناس/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