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الانزياح في" قصيدة الربيع الاحمر" - دراسة أسلوبية-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سرار ايناس/ سونامي خالد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